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02E" w:rsidRPr="007163DE" w:rsidRDefault="007163DE" w:rsidP="0027402E">
      <w:pPr>
        <w:rPr>
          <w:b/>
          <w:sz w:val="24"/>
          <w:szCs w:val="24"/>
        </w:rPr>
      </w:pPr>
      <w:r>
        <w:rPr>
          <w:b/>
          <w:sz w:val="24"/>
          <w:szCs w:val="24"/>
        </w:rPr>
        <w:t>Los Estados M</w:t>
      </w:r>
      <w:r w:rsidR="0027402E" w:rsidRPr="007163DE">
        <w:rPr>
          <w:b/>
          <w:sz w:val="24"/>
          <w:szCs w:val="24"/>
        </w:rPr>
        <w:t>iembros de la ONU ponen en peligro los avances internacionales sobre la epidemia de enfermedades no transmisibles</w:t>
      </w:r>
    </w:p>
    <w:p w:rsidR="005610D0" w:rsidRPr="007163DE" w:rsidRDefault="005610D0" w:rsidP="005610D0">
      <w:r w:rsidRPr="007163DE">
        <w:t xml:space="preserve">17 </w:t>
      </w:r>
      <w:r w:rsidR="0027402E" w:rsidRPr="007163DE">
        <w:t>de agosto</w:t>
      </w:r>
      <w:r w:rsidRPr="007163DE">
        <w:t xml:space="preserve"> 2011 </w:t>
      </w:r>
    </w:p>
    <w:p w:rsidR="005610D0" w:rsidRPr="007163DE" w:rsidRDefault="004516BD" w:rsidP="005610D0">
      <w:r w:rsidRPr="007163DE">
        <w:t>Ginebra</w:t>
      </w:r>
      <w:r w:rsidR="005610D0" w:rsidRPr="007163DE">
        <w:t xml:space="preserve"> </w:t>
      </w:r>
      <w:r w:rsidRPr="007163DE">
        <w:t>–</w:t>
      </w:r>
      <w:r w:rsidR="005610D0" w:rsidRPr="007163DE">
        <w:t xml:space="preserve"> </w:t>
      </w:r>
      <w:r w:rsidRPr="007163DE">
        <w:t xml:space="preserve">Los avances internacionales sobre </w:t>
      </w:r>
      <w:r w:rsidR="007163DE">
        <w:t xml:space="preserve">las </w:t>
      </w:r>
      <w:r w:rsidRPr="007163DE">
        <w:t>enfermedades no transmisibles (ENT), tales como el cáncer, la diabetes, enfermedad cardiovascular y enfermedad cróni</w:t>
      </w:r>
      <w:r w:rsidR="007163DE">
        <w:t>ca respiratoria, corren peligro</w:t>
      </w:r>
      <w:r w:rsidRPr="007163DE">
        <w:t xml:space="preserve"> debido a </w:t>
      </w:r>
      <w:r w:rsidR="007163DE">
        <w:t xml:space="preserve">los </w:t>
      </w:r>
      <w:r w:rsidRPr="007163DE">
        <w:t xml:space="preserve">recientes esfuerzos por parte de </w:t>
      </w:r>
      <w:proofErr w:type="gramStart"/>
      <w:r w:rsidRPr="007163DE">
        <w:t>algunos estados</w:t>
      </w:r>
      <w:proofErr w:type="gramEnd"/>
      <w:r w:rsidRPr="007163DE">
        <w:t xml:space="preserve"> miembro de posponer y debilitar las negociaciones de la ONU, advirtió hoy una Alianza de organizaciones de la sociedad civil.</w:t>
      </w:r>
    </w:p>
    <w:p w:rsidR="005610D0" w:rsidRPr="007163DE" w:rsidRDefault="004516BD" w:rsidP="005610D0">
      <w:r w:rsidRPr="007163DE">
        <w:t xml:space="preserve">En una carta dirigida al Secretario General de la ONU </w:t>
      </w:r>
      <w:proofErr w:type="spellStart"/>
      <w:r w:rsidRPr="007163DE">
        <w:t>Ban</w:t>
      </w:r>
      <w:proofErr w:type="spellEnd"/>
      <w:r w:rsidRPr="007163DE">
        <w:t xml:space="preserve"> </w:t>
      </w:r>
      <w:proofErr w:type="spellStart"/>
      <w:r w:rsidRPr="007163DE">
        <w:t>Ki-moon</w:t>
      </w:r>
      <w:proofErr w:type="spellEnd"/>
      <w:r w:rsidRPr="007163DE">
        <w:t xml:space="preserve">, la Alianza de ENT, una coalición de más de 2000 organizaciones de más de 170 países que </w:t>
      </w:r>
      <w:r w:rsidR="007163DE">
        <w:t>trabaja por</w:t>
      </w:r>
      <w:r w:rsidRPr="007163DE">
        <w:t xml:space="preserve"> las ENT, atacó el estado de las negociaciones para la Primera Reunión de Alto Nivel de la ONU sobre Prevención y Control de las ENT, programada para el 19 y 20 de septiembre en Nueva York. Haciendo referencia a la Declaración Política, que será e</w:t>
      </w:r>
      <w:r w:rsidR="00FB02EA" w:rsidRPr="007163DE">
        <w:t>l resultado de la reunión, la Alianza dijo: “L</w:t>
      </w:r>
      <w:r w:rsidR="007163DE">
        <w:t xml:space="preserve">a situación es urgente. Aun así, nos </w:t>
      </w:r>
      <w:r w:rsidR="00FB02EA" w:rsidRPr="007163DE">
        <w:t>ha</w:t>
      </w:r>
      <w:r w:rsidR="007163DE">
        <w:t>n</w:t>
      </w:r>
      <w:r w:rsidR="00FB02EA" w:rsidRPr="007163DE">
        <w:t xml:space="preserve"> informado que las </w:t>
      </w:r>
      <w:r w:rsidR="007163DE">
        <w:t>firmes propuestas para que el b</w:t>
      </w:r>
      <w:r w:rsidR="00FB02EA" w:rsidRPr="007163DE">
        <w:t xml:space="preserve">orrador de la Declaración incluya compromisos con metas y plazos están siendo sistemáticamente </w:t>
      </w:r>
      <w:r w:rsidR="007163DE">
        <w:t>eliminadas, diluidas y degradada</w:t>
      </w:r>
      <w:r w:rsidR="00FB02EA" w:rsidRPr="007163DE">
        <w:t>s.”</w:t>
      </w:r>
    </w:p>
    <w:p w:rsidR="005610D0" w:rsidRPr="007163DE" w:rsidRDefault="00FB02EA" w:rsidP="005610D0">
      <w:r w:rsidRPr="007163DE">
        <w:t xml:space="preserve">En particular, son preocupantes las acciones de los EEUU, Canadá y la Unión Europea para bloquear propuestas para la inclusión de un objetivo general: reducir las muertes que se pueden evitar por ENT un 25% para 2025. Las ENT son la principal causa de muerte en el mundo cada año, causando 36 millones de muertes en 2008 y </w:t>
      </w:r>
      <w:r w:rsidR="007163DE">
        <w:t>representando</w:t>
      </w:r>
      <w:r w:rsidRPr="007163DE">
        <w:t xml:space="preserve"> el 63%  de muertes en el mundo. Durante los próximos 20 años,</w:t>
      </w:r>
      <w:r w:rsidR="00760217">
        <w:t xml:space="preserve"> la epidemia de ENT se prevé</w:t>
      </w:r>
      <w:r w:rsidRPr="007163DE">
        <w:t xml:space="preserve"> aumente de forma exponencial. Para el 2030, las muertes por ENT  se prevé aumenten hasta 52 millones.</w:t>
      </w:r>
    </w:p>
    <w:p w:rsidR="005610D0" w:rsidRPr="007163DE" w:rsidRDefault="00305984" w:rsidP="005610D0">
      <w:r w:rsidRPr="007163DE">
        <w:t>Una creciente e importante amenaza social y económica, la epidemia amenaza con devastar familias, saturar los sistemas sanitarios y ralentizar el crecimiento económico mundial. Aun así, la A</w:t>
      </w:r>
      <w:r w:rsidR="008F7542">
        <w:t>lianza de ENT dice que se puede</w:t>
      </w:r>
      <w:r w:rsidRPr="007163DE">
        <w:t xml:space="preserve"> tratar efectivame</w:t>
      </w:r>
      <w:r w:rsidR="008F7542">
        <w:t>nte a través de una reducción en</w:t>
      </w:r>
      <w:r w:rsidRPr="007163DE">
        <w:t xml:space="preserve"> los factores de riesgo - principalmente el uso del tabaco, dieta poco saludable, inactividad física y uso nocivo del alcohol – detección temprana y tratamiento adecuado.</w:t>
      </w:r>
    </w:p>
    <w:p w:rsidR="005610D0" w:rsidRPr="007163DE" w:rsidRDefault="005610D0" w:rsidP="005610D0">
      <w:r w:rsidRPr="007163DE">
        <w:t>“</w:t>
      </w:r>
      <w:r w:rsidR="00305984" w:rsidRPr="007163DE">
        <w:t>Tenemos una oportunidad única e histórica de cambiar el curso de la crisis d</w:t>
      </w:r>
      <w:r w:rsidR="008F7542">
        <w:t>e</w:t>
      </w:r>
      <w:r w:rsidR="0027783E" w:rsidRPr="007163DE">
        <w:t xml:space="preserve"> ENT y parar el sufrimiento e innecesario dolor y dificultades de millones de personas en todo el mundo”, dijo Ann Keeling, </w:t>
      </w:r>
      <w:proofErr w:type="spellStart"/>
      <w:r w:rsidR="0027783E" w:rsidRPr="007163DE">
        <w:t>Chair</w:t>
      </w:r>
      <w:proofErr w:type="spellEnd"/>
      <w:r w:rsidR="0027783E" w:rsidRPr="007163DE">
        <w:t xml:space="preserve"> de la Alianza de ENT. “Para conseguir esto, necesitamos el acuerdo y la actuación de los gobiernos </w:t>
      </w:r>
      <w:r w:rsidR="008F7542">
        <w:t>para</w:t>
      </w:r>
      <w:r w:rsidR="0027783E" w:rsidRPr="007163DE">
        <w:t xml:space="preserve"> un objetivo común.”</w:t>
      </w:r>
    </w:p>
    <w:p w:rsidR="005610D0" w:rsidRPr="007163DE" w:rsidRDefault="0027783E" w:rsidP="005610D0">
      <w:r w:rsidRPr="007163DE">
        <w:t>La Alianza de ENT hace un llamamiento a los estados miembro para aprovechar esta oportunidad que representa la Reunión de Alto Nivel y acuerden los siguientes puntos:</w:t>
      </w:r>
    </w:p>
    <w:p w:rsidR="005610D0" w:rsidRPr="007163DE" w:rsidRDefault="005610D0" w:rsidP="005610D0">
      <w:r w:rsidRPr="007163DE">
        <w:t xml:space="preserve">• </w:t>
      </w:r>
      <w:r w:rsidR="0027783E" w:rsidRPr="007163DE">
        <w:t>Un objetivo general que prevenga las muertes por ENT</w:t>
      </w:r>
      <w:r w:rsidR="008F7542">
        <w:t>:</w:t>
      </w:r>
      <w:r w:rsidR="0027783E" w:rsidRPr="007163DE">
        <w:t xml:space="preserve"> un 25% para 2025</w:t>
      </w:r>
    </w:p>
    <w:p w:rsidR="0027783E" w:rsidRPr="007163DE" w:rsidRDefault="005610D0" w:rsidP="005610D0">
      <w:r w:rsidRPr="007163DE">
        <w:t xml:space="preserve">• </w:t>
      </w:r>
      <w:r w:rsidR="0027783E" w:rsidRPr="007163DE">
        <w:t>Un calendario claro para la lucha contra la epidemia de las cuatro principales ENT – cáncer, enfermedad cardiovascular, diabetes y enfermedad crónica respiratoria</w:t>
      </w:r>
    </w:p>
    <w:p w:rsidR="0027783E" w:rsidRPr="007163DE" w:rsidRDefault="005610D0" w:rsidP="005610D0">
      <w:r w:rsidRPr="007163DE">
        <w:t xml:space="preserve">• </w:t>
      </w:r>
      <w:r w:rsidR="0027783E" w:rsidRPr="007163DE">
        <w:t xml:space="preserve">Una </w:t>
      </w:r>
      <w:r w:rsidR="008F7542">
        <w:t xml:space="preserve"> serie de metas específicas</w:t>
      </w:r>
      <w:r w:rsidR="0027783E" w:rsidRPr="007163DE">
        <w:t xml:space="preserve"> basadas en evidencia e indicadores mundiales</w:t>
      </w:r>
    </w:p>
    <w:p w:rsidR="005610D0" w:rsidRPr="007163DE" w:rsidRDefault="005610D0" w:rsidP="005610D0">
      <w:r w:rsidRPr="007163DE">
        <w:lastRenderedPageBreak/>
        <w:t xml:space="preserve">• </w:t>
      </w:r>
      <w:r w:rsidR="0027783E" w:rsidRPr="007163DE">
        <w:t>Una iniciativa de colaboración de alto nivel de los gobiernos y las agencias de la ONU con la sociedad civil para estimular y evaluar el progreso.</w:t>
      </w:r>
    </w:p>
    <w:p w:rsidR="005610D0" w:rsidRPr="007163DE" w:rsidRDefault="005610D0" w:rsidP="005610D0">
      <w:r w:rsidRPr="007163DE">
        <w:t>------</w:t>
      </w:r>
    </w:p>
    <w:p w:rsidR="005610D0" w:rsidRPr="007163DE" w:rsidRDefault="0027783E" w:rsidP="005610D0">
      <w:r w:rsidRPr="007163DE">
        <w:t>Datos de contacto</w:t>
      </w:r>
      <w:r w:rsidR="005610D0" w:rsidRPr="007163DE">
        <w:t>:</w:t>
      </w:r>
    </w:p>
    <w:p w:rsidR="005610D0" w:rsidRPr="007163DE" w:rsidRDefault="005610D0" w:rsidP="005610D0">
      <w:r w:rsidRPr="007163DE">
        <w:t xml:space="preserve">Judith Watt, </w:t>
      </w:r>
      <w:r w:rsidR="0027783E" w:rsidRPr="007163DE">
        <w:t>Alianza de ENT</w:t>
      </w:r>
      <w:r w:rsidRPr="007163DE">
        <w:t>: info@ncdalliance.org, +44 7867 543 674</w:t>
      </w:r>
    </w:p>
    <w:p w:rsidR="005610D0" w:rsidRPr="007163DE" w:rsidRDefault="005610D0" w:rsidP="005610D0">
      <w:proofErr w:type="spellStart"/>
      <w:r w:rsidRPr="007163DE">
        <w:t>Dafni</w:t>
      </w:r>
      <w:proofErr w:type="spellEnd"/>
      <w:r w:rsidRPr="007163DE">
        <w:t xml:space="preserve"> </w:t>
      </w:r>
      <w:proofErr w:type="spellStart"/>
      <w:r w:rsidRPr="007163DE">
        <w:t>Kokkidi</w:t>
      </w:r>
      <w:proofErr w:type="spellEnd"/>
      <w:r w:rsidRPr="007163DE">
        <w:t xml:space="preserve">, Weber </w:t>
      </w:r>
      <w:proofErr w:type="spellStart"/>
      <w:r w:rsidRPr="007163DE">
        <w:t>Shandwick</w:t>
      </w:r>
      <w:proofErr w:type="spellEnd"/>
      <w:r w:rsidRPr="007163DE">
        <w:t>: dkokkidi@webershandwick.com, +44 7872 060 390</w:t>
      </w:r>
    </w:p>
    <w:p w:rsidR="005610D0" w:rsidRPr="007163DE" w:rsidRDefault="005610D0" w:rsidP="005610D0"/>
    <w:p w:rsidR="005610D0" w:rsidRPr="007163DE" w:rsidRDefault="0027783E" w:rsidP="005610D0">
      <w:r w:rsidRPr="007163DE">
        <w:t>Nota a Editores</w:t>
      </w:r>
      <w:r w:rsidR="005610D0" w:rsidRPr="007163DE">
        <w:t>:</w:t>
      </w:r>
    </w:p>
    <w:p w:rsidR="005610D0" w:rsidRPr="00760217" w:rsidRDefault="0027783E" w:rsidP="005610D0">
      <w:pPr>
        <w:rPr>
          <w:i/>
        </w:rPr>
      </w:pPr>
      <w:r w:rsidRPr="00760217">
        <w:rPr>
          <w:i/>
        </w:rPr>
        <w:t>Sobre las Enfermedades no Transmisibles (ENT)</w:t>
      </w:r>
    </w:p>
    <w:p w:rsidR="005610D0" w:rsidRPr="007163DE" w:rsidRDefault="002806D8" w:rsidP="005610D0">
      <w:r w:rsidRPr="007163DE">
        <w:t xml:space="preserve">Las ENT son la causa principal de muerte en el mundo cada año, causando 36 millones de muertes en 2008 y </w:t>
      </w:r>
      <w:r w:rsidR="00DA4350" w:rsidRPr="007163DE">
        <w:t>representando</w:t>
      </w:r>
      <w:r w:rsidRPr="007163DE">
        <w:t xml:space="preserve"> el 63% de muerte</w:t>
      </w:r>
      <w:r w:rsidR="00DA4350" w:rsidRPr="007163DE">
        <w:t xml:space="preserve"> en el mundo. Las ENT también son responsables de la mitad de la discapacidad mundial, incluyendo ceguera y amputaciones, e imponiendo un coste enorme para las familias, los sistemas sanitarios, las empresas y las economías nacionales. La carga en mortalidad y discapacidad atribuibles a las ENT está aumentando en todas partes debido a los cambios en los modos en que se vive y trabaja. El mayor incremento será en los países de renta medio-baja, contribuyendo a la pobreza y pasando a ser la principal barrera para el desarrollo y</w:t>
      </w:r>
      <w:r w:rsidR="00760217">
        <w:t xml:space="preserve"> para</w:t>
      </w:r>
      <w:r w:rsidR="00DA4350" w:rsidRPr="007163DE">
        <w:t xml:space="preserve"> </w:t>
      </w:r>
      <w:r w:rsidR="008F7542">
        <w:t>poder lograr</w:t>
      </w:r>
      <w:r w:rsidR="00DA4350" w:rsidRPr="007163DE">
        <w:t xml:space="preserve"> los Objetivos de Desarrollo del Milenio (ODM).</w:t>
      </w:r>
    </w:p>
    <w:p w:rsidR="005610D0" w:rsidRPr="00760217" w:rsidRDefault="00DA4350" w:rsidP="005610D0">
      <w:pPr>
        <w:rPr>
          <w:i/>
        </w:rPr>
      </w:pPr>
      <w:r w:rsidRPr="00760217">
        <w:rPr>
          <w:i/>
        </w:rPr>
        <w:t xml:space="preserve">Sobre la Alianza de ENT </w:t>
      </w:r>
    </w:p>
    <w:p w:rsidR="005610D0" w:rsidRPr="007163DE" w:rsidRDefault="00DA4350" w:rsidP="005610D0">
      <w:r w:rsidRPr="007163DE">
        <w:t xml:space="preserve">La Alianza de ENT lidera el movimiento de la sociedad civil contra </w:t>
      </w:r>
      <w:r w:rsidR="0000346C" w:rsidRPr="007163DE">
        <w:t xml:space="preserve">la mortalidad y discapacidad </w:t>
      </w:r>
      <w:r w:rsidR="008F7542" w:rsidRPr="007163DE">
        <w:t xml:space="preserve">prevenible </w:t>
      </w:r>
      <w:r w:rsidR="0000346C" w:rsidRPr="007163DE">
        <w:t>causada por ENT, incluido cáncer, enfermedad cardiovascular, enfermedad crónica respiratoria y diabetes. La Alianza de ENT crea coaliciones, desarrolla consenso, y produce evidencia y ejerce presión para conseguir soluciones para la crisis de ENT. Los fundadores de la Alianza de ENT son la Federación Internacional de Di</w:t>
      </w:r>
      <w:r w:rsidR="008F7542">
        <w:t>abetes, la Unión Internacional C</w:t>
      </w:r>
      <w:r w:rsidR="0000346C" w:rsidRPr="007163DE">
        <w:t xml:space="preserve">ontra la Tuberculosis y Enfermedad Pulmonar, la Unión Internacional para el Control del Cáncer y la Federación Mundial del Corazón. Para más información visite </w:t>
      </w:r>
      <w:r w:rsidR="005610D0" w:rsidRPr="007163DE">
        <w:t>www.ncdalliance.org.</w:t>
      </w:r>
    </w:p>
    <w:p w:rsidR="005610D0" w:rsidRPr="00760217" w:rsidRDefault="0000346C" w:rsidP="005610D0">
      <w:pPr>
        <w:rPr>
          <w:i/>
        </w:rPr>
      </w:pPr>
      <w:r w:rsidRPr="00760217">
        <w:rPr>
          <w:i/>
        </w:rPr>
        <w:t>Sobre la Reunión de Alto Nivel de la ONU sobre Prevención y Control de ENT</w:t>
      </w:r>
    </w:p>
    <w:p w:rsidR="005610D0" w:rsidRPr="007163DE" w:rsidRDefault="0000346C" w:rsidP="005610D0">
      <w:r w:rsidRPr="007163DE">
        <w:t>La Alianza de ENT originó la petición para la primera Reunión de Alto Nivel de la ONU sobre Prevención y Control de ENT, que tendrá lugar el 19 y 20 de septiembre 2011. A esta Reunión de Alto Nivel asistirán Jefes de Estado y Gobierno de todo el mundo, y representa una oportunidad sin precedentes para asegurar que las ENT pasen a un lugar central en la agenda de desarrollo a largo plazo, se genere compromisos de alto nivel y sostenibles para</w:t>
      </w:r>
      <w:r w:rsidR="00C25ACF" w:rsidRPr="007163DE">
        <w:t xml:space="preserve"> una respuesta mundial coordinada contra las ENT; y se aumenten los recursos para las ENT y se salven a millones </w:t>
      </w:r>
      <w:r w:rsidR="008F7542">
        <w:t xml:space="preserve">de personas </w:t>
      </w:r>
      <w:r w:rsidR="00C25ACF" w:rsidRPr="007163DE">
        <w:t xml:space="preserve">de debilitantes complicaciones de salud. Una declaración política que se hará pública al final de la reunión guiará la futura acción mundial contra las ENT. </w:t>
      </w:r>
    </w:p>
    <w:p w:rsidR="005610D0" w:rsidRPr="007163DE" w:rsidRDefault="00C25ACF" w:rsidP="005610D0">
      <w:r w:rsidRPr="007163DE">
        <w:t>Referencias</w:t>
      </w:r>
    </w:p>
    <w:p w:rsidR="005610D0" w:rsidRPr="007163DE" w:rsidRDefault="005610D0" w:rsidP="005610D0">
      <w:r w:rsidRPr="007163DE">
        <w:lastRenderedPageBreak/>
        <w:t xml:space="preserve">1 </w:t>
      </w:r>
      <w:r w:rsidR="00C25ACF" w:rsidRPr="007163DE">
        <w:t>OMS</w:t>
      </w:r>
      <w:r w:rsidRPr="007163DE">
        <w:t xml:space="preserve">, </w:t>
      </w:r>
      <w:r w:rsidR="00C25ACF" w:rsidRPr="007163DE">
        <w:t xml:space="preserve">Informe Mundial sobre el Estado de las Enfermedades no Transmisibles 2010, </w:t>
      </w:r>
      <w:r w:rsidRPr="007163DE">
        <w:t>http://www.who.int/nmh/publications/ncd_report2010/en/</w:t>
      </w:r>
    </w:p>
    <w:p w:rsidR="005610D0" w:rsidRPr="007163DE" w:rsidRDefault="005610D0" w:rsidP="005610D0">
      <w:r w:rsidRPr="007163DE">
        <w:t xml:space="preserve">2 </w:t>
      </w:r>
      <w:r w:rsidR="00C25ACF" w:rsidRPr="007163DE">
        <w:t>La carga mundial de la enfermedad: 2004. Ginebra, OMS, 2009.</w:t>
      </w:r>
    </w:p>
    <w:p w:rsidR="00757F0A" w:rsidRPr="007163DE" w:rsidRDefault="00757F0A"/>
    <w:sectPr w:rsidR="00757F0A" w:rsidRPr="007163DE" w:rsidSect="00757F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610D0"/>
    <w:rsid w:val="0000346C"/>
    <w:rsid w:val="0027402E"/>
    <w:rsid w:val="0027783E"/>
    <w:rsid w:val="002806D8"/>
    <w:rsid w:val="002B1557"/>
    <w:rsid w:val="00305984"/>
    <w:rsid w:val="004516BD"/>
    <w:rsid w:val="005610D0"/>
    <w:rsid w:val="007163DE"/>
    <w:rsid w:val="00757F0A"/>
    <w:rsid w:val="00760217"/>
    <w:rsid w:val="008F7542"/>
    <w:rsid w:val="00C25ACF"/>
    <w:rsid w:val="00D23E6C"/>
    <w:rsid w:val="00DA4350"/>
    <w:rsid w:val="00FB02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E6C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9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1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56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87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928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120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838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173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93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44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75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53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38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44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284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402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355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74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70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98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94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644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865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42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8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65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16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9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70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06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863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29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891</Words>
  <Characters>4906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merry</dc:creator>
  <cp:lastModifiedBy>merry</cp:lastModifiedBy>
  <cp:revision>6</cp:revision>
  <dcterms:created xsi:type="dcterms:W3CDTF">2011-08-19T11:37:00Z</dcterms:created>
  <dcterms:modified xsi:type="dcterms:W3CDTF">2011-08-19T12:59:00Z</dcterms:modified>
</cp:coreProperties>
</file>